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b/>
          <w:color w:val="CC2B1C"/>
          <w:sz w:val="18"/>
        </w:rPr>
        <w:t>Free resource</w:t>
      </w:r>
    </w:p>
    <w:p>
      <w:pPr>
        <w:spacing w:before="0" w:after="80" w:line="240" w:lineRule="auto"/>
      </w:pPr>
      <w:r>
        <w:rPr>
          <w:b/>
          <w:color w:val="0B0B14"/>
          <w:sz w:val="44"/>
        </w:rPr>
        <w:t>Treasurer's monthly report template</w:t>
      </w:r>
    </w:p>
    <w:p>
      <w:pPr>
        <w:spacing w:before="0" w:after="200" w:line="276" w:lineRule="auto"/>
      </w:pPr>
      <w:r>
        <w:rPr>
          <w:rFonts w:ascii="Arial" w:hAnsi="Arial"/>
          <w:b w:val="0"/>
          <w:i w:val="0"/>
          <w:color w:val="4A4A5A"/>
          <w:sz w:val="22"/>
        </w:rPr>
        <w:t>A one page report for board meetings: opening balance, money in, money out, closing balance and a bank check.</w:t>
      </w:r>
    </w:p>
    <w:p>
      <w:pPr>
        <w:keepNext/>
        <w:spacing w:before="240" w:after="80" w:line="276" w:lineRule="auto"/>
      </w:pPr>
      <w:r>
        <w:rPr>
          <w:rFonts w:ascii="Arial" w:hAnsi="Arial"/>
          <w:b/>
          <w:i w:val="0"/>
          <w:color w:val="0B0B14"/>
          <w:sz w:val="28"/>
        </w:rPr>
        <w:t>What goes in a treasurer's report</w:t>
      </w:r>
    </w:p>
    <w:p>
      <w:pPr>
        <w:spacing w:before="0" w:after="80" w:line="276" w:lineRule="auto"/>
        <w:ind w:left="432" w:hanging="317"/>
      </w:pPr>
      <w:r>
        <w:rPr>
          <w:color w:val="0B0B14"/>
          <w:sz w:val="21"/>
        </w:rPr>
        <w:t xml:space="preserve">1.  </w:t>
      </w:r>
      <w:r>
        <w:rPr>
          <w:rFonts w:ascii="Arial" w:hAnsi="Arial"/>
          <w:b/>
          <w:i w:val="0"/>
          <w:color w:val="0B0B14"/>
          <w:sz w:val="21"/>
        </w:rPr>
        <w:t>Opening balance</w:t>
      </w:r>
      <w:r>
        <w:rPr>
          <w:rFonts w:ascii="Arial" w:hAnsi="Arial"/>
          <w:b w:val="0"/>
          <w:i w:val="0"/>
          <w:color w:val="0B0B14"/>
          <w:sz w:val="21"/>
        </w:rPr>
        <w:t xml:space="preserve"> on the first day of the month.</w:t>
      </w:r>
    </w:p>
    <w:p>
      <w:pPr>
        <w:spacing w:before="0" w:after="80" w:line="276" w:lineRule="auto"/>
        <w:ind w:left="432" w:hanging="317"/>
      </w:pPr>
      <w:r>
        <w:rPr>
          <w:color w:val="0B0B14"/>
          <w:sz w:val="21"/>
        </w:rPr>
        <w:t xml:space="preserve">2.  </w:t>
      </w:r>
      <w:r>
        <w:rPr>
          <w:rFonts w:ascii="Arial" w:hAnsi="Arial"/>
          <w:b/>
          <w:i w:val="0"/>
          <w:color w:val="0B0B14"/>
          <w:sz w:val="21"/>
        </w:rPr>
        <w:t>Money in</w:t>
      </w:r>
      <w:r>
        <w:rPr>
          <w:rFonts w:ascii="Arial" w:hAnsi="Arial"/>
          <w:b w:val="0"/>
          <w:i w:val="0"/>
          <w:color w:val="0B0B14"/>
          <w:sz w:val="21"/>
        </w:rPr>
        <w:t>, by source: dues, donations, events, other.</w:t>
      </w:r>
    </w:p>
    <w:p>
      <w:pPr>
        <w:spacing w:before="0" w:after="80" w:line="276" w:lineRule="auto"/>
        <w:ind w:left="432" w:hanging="317"/>
      </w:pPr>
      <w:r>
        <w:rPr>
          <w:color w:val="0B0B14"/>
          <w:sz w:val="21"/>
        </w:rPr>
        <w:t xml:space="preserve">3.  </w:t>
      </w:r>
      <w:r>
        <w:rPr>
          <w:rFonts w:ascii="Arial" w:hAnsi="Arial"/>
          <w:b/>
          <w:i w:val="0"/>
          <w:color w:val="0B0B14"/>
          <w:sz w:val="21"/>
        </w:rPr>
        <w:t>Money out</w:t>
      </w:r>
      <w:r>
        <w:rPr>
          <w:rFonts w:ascii="Arial" w:hAnsi="Arial"/>
          <w:b w:val="0"/>
          <w:i w:val="0"/>
          <w:color w:val="0B0B14"/>
          <w:sz w:val="21"/>
        </w:rPr>
        <w:t>, by category.</w:t>
      </w:r>
    </w:p>
    <w:p>
      <w:pPr>
        <w:spacing w:before="0" w:after="80" w:line="276" w:lineRule="auto"/>
        <w:ind w:left="432" w:hanging="317"/>
      </w:pPr>
      <w:r>
        <w:rPr>
          <w:color w:val="0B0B14"/>
          <w:sz w:val="21"/>
        </w:rPr>
        <w:t xml:space="preserve">4.  </w:t>
      </w:r>
      <w:r>
        <w:rPr>
          <w:rFonts w:ascii="Arial" w:hAnsi="Arial"/>
          <w:b/>
          <w:i w:val="0"/>
          <w:color w:val="0B0B14"/>
          <w:sz w:val="21"/>
        </w:rPr>
        <w:t>Closing balance</w:t>
      </w:r>
      <w:r>
        <w:rPr>
          <w:rFonts w:ascii="Arial" w:hAnsi="Arial"/>
          <w:b w:val="0"/>
          <w:i w:val="0"/>
          <w:color w:val="0B0B14"/>
          <w:sz w:val="21"/>
        </w:rPr>
        <w:t>: opening balance plus money in, minus money out.</w:t>
      </w:r>
    </w:p>
    <w:p>
      <w:pPr>
        <w:spacing w:before="0" w:after="80" w:line="276" w:lineRule="auto"/>
        <w:ind w:left="432" w:hanging="317"/>
      </w:pPr>
      <w:r>
        <w:rPr>
          <w:color w:val="0B0B14"/>
          <w:sz w:val="21"/>
        </w:rPr>
        <w:t xml:space="preserve">5.  </w:t>
      </w:r>
      <w:r>
        <w:rPr>
          <w:rFonts w:ascii="Arial" w:hAnsi="Arial"/>
          <w:b/>
          <w:i w:val="0"/>
          <w:color w:val="0B0B14"/>
          <w:sz w:val="21"/>
        </w:rPr>
        <w:t>The bank check</w:t>
      </w:r>
      <w:r>
        <w:rPr>
          <w:rFonts w:ascii="Arial" w:hAnsi="Arial"/>
          <w:b w:val="0"/>
          <w:i w:val="0"/>
          <w:color w:val="0B0B14"/>
          <w:sz w:val="21"/>
        </w:rPr>
        <w:t>: the balance on the bank statement, minus checks not yet cleared, plus deposits not yet showing. It should match the closing balance. If it does not, say so and say why.</w:t>
      </w:r>
    </w:p>
    <w:p>
      <w:pPr>
        <w:spacing w:before="0" w:after="80" w:line="276" w:lineRule="auto"/>
        <w:ind w:left="432" w:hanging="317"/>
      </w:pPr>
      <w:r>
        <w:rPr>
          <w:color w:val="0B0B14"/>
          <w:sz w:val="21"/>
        </w:rPr>
        <w:t xml:space="preserve">6.  </w:t>
      </w:r>
      <w:r>
        <w:rPr>
          <w:rFonts w:ascii="Arial" w:hAnsi="Arial"/>
          <w:b/>
          <w:i w:val="0"/>
          <w:color w:val="0B0B14"/>
          <w:sz w:val="21"/>
        </w:rPr>
        <w:t>Year to date</w:t>
      </w:r>
      <w:r>
        <w:rPr>
          <w:rFonts w:ascii="Arial" w:hAnsi="Arial"/>
          <w:b w:val="0"/>
          <w:i w:val="0"/>
          <w:color w:val="0B0B14"/>
          <w:sz w:val="21"/>
        </w:rPr>
        <w:t xml:space="preserve"> against the budget, so the board sees the trend, not just one month.</w:t>
      </w:r>
    </w:p>
    <w:p>
      <w:pPr>
        <w:spacing w:before="0" w:after="80" w:line="276" w:lineRule="auto"/>
        <w:ind w:left="432" w:hanging="317"/>
      </w:pPr>
      <w:r>
        <w:rPr>
          <w:color w:val="0B0B14"/>
          <w:sz w:val="21"/>
        </w:rPr>
        <w:t xml:space="preserve">7.  </w:t>
      </w:r>
      <w:r>
        <w:rPr>
          <w:rFonts w:ascii="Arial" w:hAnsi="Arial"/>
          <w:b/>
          <w:i w:val="0"/>
          <w:color w:val="0B0B14"/>
          <w:sz w:val="21"/>
        </w:rPr>
        <w:t>Notes</w:t>
      </w:r>
      <w:r>
        <w:rPr>
          <w:rFonts w:ascii="Arial" w:hAnsi="Arial"/>
          <w:b w:val="0"/>
          <w:i w:val="0"/>
          <w:color w:val="0B0B14"/>
          <w:sz w:val="21"/>
        </w:rPr>
        <w:t>: anything the board should decide or know, in a sentence or two each.</w:t>
      </w:r>
    </w:p>
    <w:p>
      <w:pPr>
        <w:keepNext/>
        <w:spacing w:before="240" w:after="80" w:line="276" w:lineRule="auto"/>
      </w:pPr>
      <w:r>
        <w:rPr>
          <w:rFonts w:ascii="Arial" w:hAnsi="Arial"/>
          <w:b/>
          <w:i w:val="0"/>
          <w:color w:val="0B0B14"/>
          <w:sz w:val="28"/>
        </w:rPr>
        <w:t>In the files</w:t>
      </w:r>
    </w:p>
    <w:p>
      <w:pPr>
        <w:spacing w:before="0" w:after="80" w:line="276" w:lineRule="auto"/>
        <w:ind w:left="432" w:hanging="317"/>
      </w:pPr>
      <w:r>
        <w:rPr>
          <w:color w:val="0B0B14"/>
          <w:sz w:val="21"/>
        </w:rPr>
        <w:t xml:space="preserve">•  </w:t>
      </w:r>
      <w:r>
        <w:rPr>
          <w:rFonts w:ascii="Arial" w:hAnsi="Arial"/>
          <w:b/>
          <w:i w:val="0"/>
          <w:color w:val="0B0B14"/>
          <w:sz w:val="21"/>
        </w:rPr>
        <w:t>Excel.</w:t>
      </w:r>
      <w:r>
        <w:rPr>
          <w:rFonts w:ascii="Arial" w:hAnsi="Arial"/>
          <w:b w:val="0"/>
          <w:i w:val="0"/>
          <w:color w:val="0B0B14"/>
          <w:sz w:val="21"/>
        </w:rPr>
        <w:t xml:space="preserve"> Type your figures and the sums, the bank check and the difference are done for you. The difference cell turns red if the books and the bank do not agree.</w:t>
      </w:r>
    </w:p>
    <w:p>
      <w:pPr>
        <w:spacing w:before="0" w:after="80" w:line="276" w:lineRule="auto"/>
        <w:ind w:left="432" w:hanging="317"/>
      </w:pPr>
      <w:r>
        <w:rPr>
          <w:color w:val="0B0B14"/>
          <w:sz w:val="21"/>
        </w:rPr>
        <w:t xml:space="preserve">•  </w:t>
      </w:r>
      <w:r>
        <w:rPr>
          <w:rFonts w:ascii="Arial" w:hAnsi="Arial"/>
          <w:b/>
          <w:i w:val="0"/>
          <w:color w:val="0B0B14"/>
          <w:sz w:val="21"/>
        </w:rPr>
        <w:t>Word.</w:t>
      </w:r>
      <w:r>
        <w:rPr>
          <w:rFonts w:ascii="Arial" w:hAnsi="Arial"/>
          <w:b w:val="0"/>
          <w:i w:val="0"/>
          <w:color w:val="0B0B14"/>
          <w:sz w:val="21"/>
        </w:rPr>
        <w:t xml:space="preserve"> The same report as a table to fill in by hand or on screen, for clubs that prefer a document.</w:t>
      </w:r>
    </w:p>
    <w:p>
      <w:pPr>
        <w:keepNext/>
        <w:spacing w:before="240" w:after="80" w:line="276" w:lineRule="auto"/>
      </w:pPr>
      <w:r>
        <w:rPr>
          <w:rFonts w:ascii="Arial" w:hAnsi="Arial"/>
          <w:b/>
          <w:i w:val="0"/>
          <w:color w:val="0B0B14"/>
          <w:sz w:val="28"/>
        </w:rPr>
        <w:t>Presenting it</w:t>
      </w:r>
    </w:p>
    <w:p>
      <w:pPr>
        <w:spacing w:before="0" w:after="80" w:line="276" w:lineRule="auto"/>
        <w:ind w:left="432" w:hanging="317"/>
      </w:pPr>
      <w:r>
        <w:rPr>
          <w:color w:val="0B0B14"/>
          <w:sz w:val="21"/>
        </w:rPr>
        <w:t xml:space="preserve">•  </w:t>
      </w:r>
      <w:r>
        <w:rPr>
          <w:rFonts w:ascii="Arial" w:hAnsi="Arial"/>
          <w:b w:val="0"/>
          <w:i w:val="0"/>
          <w:color w:val="0B0B14"/>
          <w:sz w:val="21"/>
        </w:rPr>
        <w:t>Send it with the agenda, a few days before the meeting, so questions come prepared.</w:t>
      </w:r>
    </w:p>
    <w:p>
      <w:pPr>
        <w:spacing w:before="0" w:after="80" w:line="276" w:lineRule="auto"/>
        <w:ind w:left="432" w:hanging="317"/>
      </w:pPr>
      <w:r>
        <w:rPr>
          <w:color w:val="0B0B14"/>
          <w:sz w:val="21"/>
        </w:rPr>
        <w:t xml:space="preserve">•  </w:t>
      </w:r>
      <w:r>
        <w:rPr>
          <w:rFonts w:ascii="Arial" w:hAnsi="Arial"/>
          <w:b w:val="0"/>
          <w:i w:val="0"/>
          <w:color w:val="0B0B14"/>
          <w:sz w:val="21"/>
        </w:rPr>
        <w:t>Read out three numbers: closing balance, money in, money out. Then the notes.</w:t>
      </w:r>
    </w:p>
    <w:p>
      <w:pPr>
        <w:spacing w:before="0" w:after="80" w:line="276" w:lineRule="auto"/>
        <w:ind w:left="432" w:hanging="317"/>
      </w:pPr>
      <w:r>
        <w:rPr>
          <w:color w:val="0B0B14"/>
          <w:sz w:val="21"/>
        </w:rPr>
        <w:t xml:space="preserve">•  </w:t>
      </w:r>
      <w:r>
        <w:rPr>
          <w:rFonts w:ascii="Arial" w:hAnsi="Arial"/>
          <w:b w:val="0"/>
          <w:i w:val="0"/>
          <w:color w:val="0B0B14"/>
          <w:sz w:val="21"/>
        </w:rPr>
        <w:t>Ask the board to accept the report, and have the vote recorded in the minutes.</w:t>
      </w:r>
    </w:p>
    <w:p/>
    <w:tbl>
      <w:tblPr>
        <w:tblW w:type="auto" w:w="0"/>
        <w:jc w:val="center"/>
        <w:tblLook w:firstColumn="1" w:firstRow="1" w:lastColumn="0" w:lastRow="0" w:noHBand="0" w:noVBand="1" w:val="04A0"/>
      </w:tblPr>
      <w:tblGrid>
        <w:gridCol w:w="9936"/>
      </w:tblGrid>
      <w:tr>
        <w:tc>
          <w:tcPr>
            <w:tcW w:type="dxa" w:w="9936"/>
            <w:shd w:val="clear" w:color="auto" w:fill="0B0B14"/>
            <w:tcBorders>
              <w:top w:val="nil"/>
              <w:left w:val="nil"/>
              <w:bottom w:val="nil"/>
              <w:right w:val="nil"/>
            </w:tcBorders>
          </w:tcPr>
          <w:p>
            <w:pPr>
              <w:spacing w:before="80" w:after="40" w:line="276" w:lineRule="auto"/>
            </w:pPr>
            <w:r>
              <w:rPr>
                <w:b/>
                <w:color w:val="FAFAFA"/>
                <w:sz w:val="20"/>
              </w:rPr>
              <w:t xml:space="preserve">Made by renuzy, dues done easy. </w:t>
            </w:r>
            <w:r>
              <w:rPr>
                <w:color w:val="CFCFDD"/>
                <w:sz w:val="20"/>
              </w:rPr>
              <w:t>Looking after dues for a club? See how renuzy can help at renuzy.com.</w:t>
            </w:r>
          </w:p>
          <w:p>
            <w:pPr>
              <w:spacing w:before="0" w:after="80" w:line="276" w:lineRule="auto"/>
            </w:pPr>
            <w:hyperlink r:id="rId11">
              <w:r>
                <w:rPr>
                  <w:color w:val="FF7A6B"/>
                  <w:u w:val="single"/>
                  <w:sz w:val="18"/>
                </w:rPr>
                <w:t xml:space="preserve">https://renuzy.com/resources/treasurer-monthly-report</w:t>
              </w:r>
            </w:hyperlink>
          </w:p>
        </w:tc>
      </w:tr>
    </w:tbl>
    <w:sectPr w:rsidR="00FC693F" w:rsidRPr="0006063C" w:rsidSect="00034616">
      <w:headerReference w:type="default" r:id="rId9"/>
      <w:footerReference w:type="default" r:id="rId10"/>
      <w:pgSz w:w="12240" w:h="15840"/>
      <w:pgMar w:top="1296" w:right="1152" w:bottom="1152"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6E82"/>
        <w:sz w:val="16"/>
      </w:rPr>
      <w:t xml:space="preserve">Made by renuzy, dues done easy.  </w:t>
    </w:r>
    <w:hyperlink r:id="rId1">
      <w:r>
        <w:rPr>
          <w:color w:val="CC2B1C"/>
          <w:u w:val="single"/>
          <w:sz w:val="16"/>
        </w:rPr>
        <w:t xml:space="preserve">renuzy.com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60120" cy="224589"/>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120" cy="2245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B0B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renuzy.com/resources/treasurer-monthly-repor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renuz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Treasurer's monthly report template</dc:title>
  <dc:subject/>
  <dc:creator>renuzy</dc:creator>
  <cp:keywords/>
  <dc:description>Made by renuzy, dues done easy. renuzy.com</dc:description>
  <cp:lastModifiedBy/>
  <cp:revision>1</cp:revision>
  <dcterms:created xsi:type="dcterms:W3CDTF">2013-12-23T23:15:00Z</dcterms:created>
  <dcterms:modified xsi:type="dcterms:W3CDTF">2013-12-23T23:15:00Z</dcterms:modified>
  <cp:category/>
</cp:coreProperties>
</file>