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Proxy form for a members' meeting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proxy form a member signs to let another member vote for them, with a version that says how to vote on each motion.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8"/>
            <w:tcBorders>
              <w:top w:val="single" w:sz="4" w:color="DCDCE6"/>
              <w:left w:val="single" w:sz="24" w:color="00B3A4"/>
              <w:bottom w:val="single" w:sz="4" w:color="DCDCE6"/>
              <w:right w:val="single" w:sz="4" w:color="DCDCE6"/>
            </w:tcBorders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19"/>
              </w:rPr>
              <w:t>A proxy is only valid if your bylaws allow proxies, or, for an incorporated club, your state's law does. If neither says so, check before you send this form.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How it works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The member fills in the form, signs it, and sends it to the secretary before the deadline in the notice.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An open proxy lets the person named vote as they think best. A directed proxy says how to vote on each motion.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The secretary checks each form against the list of members who may vote, and keeps the forms with the minutes.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Proxy form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I, [member's name], a member of [Club name], appoint [name of the member who will vote for me] as my proxy. If they cannot attend, I appoint the chair of the meeting. My proxy may vote for me at the [annual or special] meeting on [date], and at any adjournment of it.</w:t>
      </w:r>
    </w:p>
    <w:p>
      <w:pPr>
        <w:keepNext/>
        <w:spacing w:before="160" w:after="80" w:line="276" w:lineRule="auto"/>
      </w:pPr>
      <w:r>
        <w:rPr>
          <w:rFonts w:ascii="Arial" w:hAnsi="Arial"/>
          <w:b/>
          <w:i w:val="0"/>
          <w:color w:val="0B0B14"/>
          <w:sz w:val="23"/>
        </w:rPr>
        <w:t>Choose one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Open proxy: my proxy may vote as they think best.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Directed proxy: my proxy must vote as I mark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Motion</w:t>
            </w:r>
          </w:p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For</w:t>
            </w:r>
          </w:p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Against</w:t>
            </w:r>
          </w:p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Abstain</w:t>
            </w:r>
          </w:p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1. [Motion, as written in the notice]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2. [Motion]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3. [Motion]</w:t>
            </w:r>
          </w:p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Signed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Date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>Member number, if your club uses them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  <w:tr>
        <w:trPr>
          <w:trHeight w:val="518" w:hRule="atLeast"/>
        </w:trPr>
        <w:tc>
          <w:tcPr>
            <w:tcW w:type="dxa" w:w="345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60" w:after="0" w:line="276" w:lineRule="auto"/>
            </w:pP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Return to </w:t>
            </w:r>
            <w:r>
              <w:rPr>
                <w:rFonts w:ascii="Arial" w:hAnsi="Arial"/>
                <w:b/>
                <w:i w:val="0"/>
                <w:color w:val="CC2B1C"/>
                <w:sz w:val="18"/>
              </w:rPr>
              <w:t>[secretary's name and email]</w:t>
            </w:r>
            <w:r>
              <w:rPr>
                <w:rFonts w:ascii="Arial" w:hAnsi="Arial"/>
                <w:b/>
                <w:i w:val="0"/>
                <w:color w:val="4A4A5A"/>
                <w:sz w:val="18"/>
              </w:rPr>
              <w:t xml:space="preserve"> by </w:t>
            </w:r>
            <w:r>
              <w:rPr>
                <w:rFonts w:ascii="Arial" w:hAnsi="Arial"/>
                <w:b/>
                <w:i w:val="0"/>
                <w:color w:val="CC2B1C"/>
                <w:sz w:val="18"/>
              </w:rPr>
              <w:t>[date and time]</w:t>
            </w:r>
          </w:p>
        </w:tc>
        <w:tc>
          <w:tcPr>
            <w:tcW w:type="dxa" w:w="6480"/>
            <w:tcBorders>
              <w:top w:val="nil"/>
              <w:left w:val="nil"/>
              <w:bottom w:val="single" w:sz="6" w:color="8A8A9C"/>
              <w:right w:val="nil"/>
            </w:tcBorders>
          </w:tcPr>
          <w:p/>
        </w:tc>
      </w:tr>
    </w:tbl>
    <w:p>
      <w:pPr>
        <w:spacing w:after="40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 xml:space="preserve">The proxy goes out with the </w:t>
      </w:r>
      <w:hyperlink r:id="rId11">
        <w:r>
          <w:rPr>
            <w:color w:val="CC2B1C"/>
            <w:u w:val="single"/>
            <w:sz w:val="21"/>
          </w:rPr>
          <w:t xml:space="preserve">notice of annual meeting</w:t>
        </w:r>
      </w:hyperlink>
      <w:r>
        <w:rPr>
          <w:rFonts w:ascii="Arial" w:hAnsi="Arial"/>
          <w:b w:val="0"/>
          <w:i w:val="0"/>
          <w:color w:val="0B0B14"/>
          <w:sz w:val="21"/>
        </w:rPr>
        <w:t>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2">
              <w:r>
                <w:rPr>
                  <w:color w:val="FF7A6B"/>
                  <w:u w:val="single"/>
                  <w:sz w:val="18"/>
                </w:rPr>
                <w:t xml:space="preserve">https://renuzy.com/resources/proxy-form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agm-agenda-and-notice" TargetMode="External"/><Relationship Id="rId12" Type="http://schemas.openxmlformats.org/officeDocument/2006/relationships/hyperlink" Target="https://renuzy.com/resources/proxy-form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Proxy form for a members' meeting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